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82D" w:rsidRPr="00E0582D" w:rsidRDefault="00E0582D" w:rsidP="00E0582D">
      <w:pPr>
        <w:spacing w:after="15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32"/>
          <w:szCs w:val="24"/>
        </w:rPr>
        <w:t xml:space="preserve">                                      </w:t>
      </w:r>
      <w:r w:rsidRPr="00E0582D">
        <w:rPr>
          <w:rFonts w:ascii="Times New Roman" w:eastAsia="Times New Roman" w:hAnsi="Times New Roman" w:cs="Times New Roman"/>
          <w:b/>
          <w:sz w:val="28"/>
          <w:szCs w:val="28"/>
        </w:rPr>
        <w:t>Объединение «Лидер»</w:t>
      </w:r>
    </w:p>
    <w:p w:rsidR="00E0582D" w:rsidRPr="00E0582D" w:rsidRDefault="00E0582D" w:rsidP="00E0582D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582D">
        <w:rPr>
          <w:rFonts w:ascii="Times New Roman" w:eastAsia="Times New Roman" w:hAnsi="Times New Roman" w:cs="Times New Roman"/>
          <w:b/>
          <w:sz w:val="28"/>
          <w:szCs w:val="28"/>
        </w:rPr>
        <w:t>Карта занятия №6</w:t>
      </w:r>
      <w:r w:rsidRPr="00E0582D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E0582D" w:rsidRPr="00E0582D" w:rsidRDefault="00E0582D" w:rsidP="00E0582D">
      <w:pPr>
        <w:spacing w:after="15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582D">
        <w:rPr>
          <w:rFonts w:ascii="Times New Roman" w:eastAsia="Times New Roman" w:hAnsi="Times New Roman" w:cs="Times New Roman"/>
          <w:b/>
          <w:sz w:val="28"/>
          <w:szCs w:val="28"/>
        </w:rPr>
        <w:t>Дата 23</w:t>
      </w:r>
      <w:r w:rsidRPr="00E0582D">
        <w:rPr>
          <w:rFonts w:ascii="Times New Roman" w:eastAsia="Times New Roman" w:hAnsi="Times New Roman" w:cs="Times New Roman"/>
          <w:b/>
          <w:sz w:val="28"/>
          <w:szCs w:val="28"/>
        </w:rPr>
        <w:t>.04.2020</w:t>
      </w:r>
    </w:p>
    <w:p w:rsidR="00E0582D" w:rsidRPr="00E0582D" w:rsidRDefault="00E0582D" w:rsidP="00E0582D">
      <w:pPr>
        <w:spacing w:after="15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582D">
        <w:rPr>
          <w:rFonts w:ascii="Times New Roman" w:eastAsia="Times New Roman" w:hAnsi="Times New Roman" w:cs="Times New Roman"/>
          <w:b/>
          <w:sz w:val="28"/>
          <w:szCs w:val="28"/>
        </w:rPr>
        <w:t>Педагог дополнительного образования  Зайниева Регина Зиннуровна</w:t>
      </w:r>
    </w:p>
    <w:p w:rsidR="00E0582D" w:rsidRPr="00D571B5" w:rsidRDefault="00E0582D" w:rsidP="00E0582D">
      <w:pPr>
        <w:rPr>
          <w:rFonts w:ascii="Times New Roman" w:hAnsi="Times New Roman" w:cs="Times New Roman"/>
          <w:b/>
          <w:sz w:val="28"/>
          <w:szCs w:val="28"/>
        </w:rPr>
      </w:pPr>
      <w:r w:rsidRPr="00D571B5">
        <w:rPr>
          <w:rFonts w:ascii="Times New Roman" w:hAnsi="Times New Roman" w:cs="Times New Roman"/>
          <w:b/>
          <w:sz w:val="28"/>
          <w:szCs w:val="28"/>
          <w:u w:val="single"/>
        </w:rPr>
        <w:t>Тема:</w:t>
      </w:r>
      <w:r w:rsidRPr="00D571B5">
        <w:rPr>
          <w:rFonts w:ascii="Times New Roman" w:hAnsi="Times New Roman" w:cs="Times New Roman"/>
          <w:b/>
          <w:sz w:val="28"/>
          <w:szCs w:val="28"/>
        </w:rPr>
        <w:t xml:space="preserve"> «Публичное выступление и искусство </w:t>
      </w:r>
      <w:proofErr w:type="spellStart"/>
      <w:r w:rsidRPr="00D571B5">
        <w:rPr>
          <w:rFonts w:ascii="Times New Roman" w:hAnsi="Times New Roman" w:cs="Times New Roman"/>
          <w:b/>
          <w:sz w:val="28"/>
          <w:szCs w:val="28"/>
        </w:rPr>
        <w:t>самопрезентации</w:t>
      </w:r>
      <w:proofErr w:type="spellEnd"/>
      <w:r w:rsidRPr="00D571B5">
        <w:rPr>
          <w:rFonts w:ascii="Times New Roman" w:hAnsi="Times New Roman" w:cs="Times New Roman"/>
          <w:b/>
          <w:sz w:val="28"/>
          <w:szCs w:val="28"/>
        </w:rPr>
        <w:t>»</w:t>
      </w:r>
    </w:p>
    <w:p w:rsidR="00E0582D" w:rsidRPr="00D571B5" w:rsidRDefault="00E0582D" w:rsidP="00E0582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571B5">
        <w:rPr>
          <w:rFonts w:ascii="Times New Roman" w:hAnsi="Times New Roman" w:cs="Times New Roman"/>
          <w:b/>
          <w:sz w:val="28"/>
          <w:szCs w:val="28"/>
        </w:rPr>
        <w:t>Ц</w:t>
      </w:r>
      <w:r w:rsidRPr="00D571B5">
        <w:rPr>
          <w:rFonts w:ascii="Times New Roman" w:hAnsi="Times New Roman" w:cs="Times New Roman"/>
          <w:b/>
          <w:sz w:val="28"/>
          <w:szCs w:val="28"/>
          <w:u w:val="single"/>
        </w:rPr>
        <w:t>ели:</w:t>
      </w:r>
    </w:p>
    <w:p w:rsidR="00E0582D" w:rsidRPr="00E0582D" w:rsidRDefault="00E0582D" w:rsidP="00E058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0582D">
        <w:rPr>
          <w:rFonts w:ascii="Times New Roman" w:hAnsi="Times New Roman" w:cs="Times New Roman"/>
          <w:sz w:val="28"/>
          <w:szCs w:val="28"/>
        </w:rPr>
        <w:t>– приобретение знаний и освоение навыков публичного выступления;</w:t>
      </w:r>
    </w:p>
    <w:p w:rsidR="00E0582D" w:rsidRPr="00E0582D" w:rsidRDefault="00E0582D" w:rsidP="00E058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0582D">
        <w:rPr>
          <w:rFonts w:ascii="Times New Roman" w:hAnsi="Times New Roman" w:cs="Times New Roman"/>
          <w:sz w:val="28"/>
          <w:szCs w:val="28"/>
        </w:rPr>
        <w:t xml:space="preserve">– обучение  умению </w:t>
      </w:r>
      <w:proofErr w:type="spellStart"/>
      <w:r w:rsidRPr="00E0582D">
        <w:rPr>
          <w:rFonts w:ascii="Times New Roman" w:hAnsi="Times New Roman" w:cs="Times New Roman"/>
          <w:sz w:val="28"/>
          <w:szCs w:val="28"/>
        </w:rPr>
        <w:t>самопрезентации</w:t>
      </w:r>
      <w:proofErr w:type="spellEnd"/>
      <w:r w:rsidRPr="00E0582D">
        <w:rPr>
          <w:rFonts w:ascii="Times New Roman" w:hAnsi="Times New Roman" w:cs="Times New Roman"/>
          <w:sz w:val="28"/>
          <w:szCs w:val="28"/>
        </w:rPr>
        <w:t xml:space="preserve"> и публичного выступления;</w:t>
      </w:r>
    </w:p>
    <w:p w:rsidR="00E0582D" w:rsidRPr="00D571B5" w:rsidRDefault="00E0582D" w:rsidP="00D571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0582D">
        <w:rPr>
          <w:b/>
          <w:bCs/>
        </w:rPr>
        <w:t xml:space="preserve"> </w:t>
      </w:r>
      <w:r w:rsidRPr="00D571B5">
        <w:rPr>
          <w:rFonts w:ascii="Times New Roman" w:hAnsi="Times New Roman" w:cs="Times New Roman"/>
          <w:b/>
          <w:bCs/>
          <w:sz w:val="28"/>
          <w:szCs w:val="28"/>
        </w:rPr>
        <w:t>План и организационная структура занятия.</w:t>
      </w:r>
    </w:p>
    <w:p w:rsidR="00E0582D" w:rsidRPr="00D571B5" w:rsidRDefault="00D571B5" w:rsidP="00D571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Подготовительный этап</w:t>
      </w:r>
    </w:p>
    <w:p w:rsidR="00E0582D" w:rsidRPr="00D571B5" w:rsidRDefault="00E0582D" w:rsidP="00D571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71B5">
        <w:rPr>
          <w:rFonts w:ascii="Times New Roman" w:hAnsi="Times New Roman" w:cs="Times New Roman"/>
          <w:sz w:val="28"/>
          <w:szCs w:val="28"/>
        </w:rPr>
        <w:t>Основные этапы занятия</w:t>
      </w:r>
    </w:p>
    <w:p w:rsidR="00E0582D" w:rsidRPr="00D571B5" w:rsidRDefault="00E0582D" w:rsidP="00D571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71B5">
        <w:rPr>
          <w:rFonts w:ascii="Times New Roman" w:hAnsi="Times New Roman" w:cs="Times New Roman"/>
          <w:sz w:val="28"/>
          <w:szCs w:val="28"/>
        </w:rPr>
        <w:t>Методы контроля и обучения</w:t>
      </w:r>
    </w:p>
    <w:p w:rsidR="00E0582D" w:rsidRPr="00D571B5" w:rsidRDefault="00E0582D" w:rsidP="00D571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71B5">
        <w:rPr>
          <w:rFonts w:ascii="Times New Roman" w:hAnsi="Times New Roman" w:cs="Times New Roman"/>
          <w:sz w:val="28"/>
          <w:szCs w:val="28"/>
        </w:rPr>
        <w:t>Материалы методического обеспечения</w:t>
      </w:r>
    </w:p>
    <w:p w:rsidR="00E0582D" w:rsidRPr="00D571B5" w:rsidRDefault="00E0582D" w:rsidP="00D571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71B5">
        <w:rPr>
          <w:rFonts w:ascii="Times New Roman" w:hAnsi="Times New Roman" w:cs="Times New Roman"/>
          <w:sz w:val="28"/>
          <w:szCs w:val="28"/>
        </w:rPr>
        <w:t>Время в минутах</w:t>
      </w:r>
    </w:p>
    <w:p w:rsidR="00D571B5" w:rsidRPr="00D571B5" w:rsidRDefault="00D571B5" w:rsidP="00D571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71B5"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="00E0582D" w:rsidRPr="00D571B5">
        <w:rPr>
          <w:rFonts w:ascii="Times New Roman" w:hAnsi="Times New Roman" w:cs="Times New Roman"/>
          <w:b/>
          <w:bCs/>
          <w:sz w:val="28"/>
          <w:szCs w:val="28"/>
        </w:rPr>
        <w:t>Подготовительный этап</w:t>
      </w:r>
    </w:p>
    <w:p w:rsidR="00E0582D" w:rsidRPr="00D571B5" w:rsidRDefault="00E0582D" w:rsidP="00D571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71B5">
        <w:rPr>
          <w:rFonts w:ascii="Times New Roman" w:hAnsi="Times New Roman" w:cs="Times New Roman"/>
          <w:sz w:val="28"/>
          <w:szCs w:val="28"/>
        </w:rPr>
        <w:t>Организация занятия</w:t>
      </w:r>
    </w:p>
    <w:p w:rsidR="00E0582D" w:rsidRPr="00D571B5" w:rsidRDefault="00D571B5" w:rsidP="00D571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71B5">
        <w:rPr>
          <w:rFonts w:ascii="Times New Roman" w:hAnsi="Times New Roman" w:cs="Times New Roman"/>
          <w:sz w:val="28"/>
          <w:szCs w:val="28"/>
        </w:rPr>
        <w:t>Приветствие учащихся</w:t>
      </w:r>
    </w:p>
    <w:p w:rsidR="00E0582D" w:rsidRPr="00DB293B" w:rsidRDefault="00DB293B" w:rsidP="00DB29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293B">
        <w:rPr>
          <w:rFonts w:ascii="Times New Roman" w:hAnsi="Times New Roman" w:cs="Times New Roman"/>
          <w:sz w:val="28"/>
          <w:szCs w:val="28"/>
        </w:rPr>
        <w:t>Сообщение уча</w:t>
      </w:r>
      <w:r w:rsidR="00E0582D" w:rsidRPr="00DB293B">
        <w:rPr>
          <w:rFonts w:ascii="Times New Roman" w:hAnsi="Times New Roman" w:cs="Times New Roman"/>
          <w:sz w:val="28"/>
          <w:szCs w:val="28"/>
        </w:rPr>
        <w:t>щимся темы практического занятия, актуальности, цели, задач и структуры занятия.</w:t>
      </w:r>
    </w:p>
    <w:p w:rsidR="00E0582D" w:rsidRPr="00DB293B" w:rsidRDefault="00E0582D" w:rsidP="00DB29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293B">
        <w:rPr>
          <w:rFonts w:ascii="Times New Roman" w:hAnsi="Times New Roman" w:cs="Times New Roman"/>
          <w:sz w:val="28"/>
          <w:szCs w:val="28"/>
        </w:rPr>
        <w:t>Слайдовая презентация</w:t>
      </w:r>
    </w:p>
    <w:p w:rsidR="00E0582D" w:rsidRPr="00DB293B" w:rsidRDefault="00E0582D" w:rsidP="00DB29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293B">
        <w:rPr>
          <w:rFonts w:ascii="Times New Roman" w:hAnsi="Times New Roman" w:cs="Times New Roman"/>
          <w:sz w:val="28"/>
          <w:szCs w:val="28"/>
        </w:rPr>
        <w:t>Методическая разработка</w:t>
      </w:r>
    </w:p>
    <w:p w:rsidR="00E0582D" w:rsidRPr="00DB293B" w:rsidRDefault="00E0582D" w:rsidP="00DB29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293B">
        <w:rPr>
          <w:rFonts w:ascii="Times New Roman" w:hAnsi="Times New Roman" w:cs="Times New Roman"/>
          <w:sz w:val="28"/>
          <w:szCs w:val="28"/>
        </w:rPr>
        <w:t>Повторение, проверка и актуализация опорных знаний по теме лекции</w:t>
      </w:r>
    </w:p>
    <w:p w:rsidR="00E0582D" w:rsidRPr="00DB293B" w:rsidRDefault="00DB293B" w:rsidP="00DB29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293B">
        <w:rPr>
          <w:rFonts w:ascii="Times New Roman" w:hAnsi="Times New Roman" w:cs="Times New Roman"/>
          <w:sz w:val="28"/>
          <w:szCs w:val="28"/>
        </w:rPr>
        <w:t xml:space="preserve">Опрос учащихся </w:t>
      </w:r>
      <w:r w:rsidR="00E0582D" w:rsidRPr="00DB293B">
        <w:rPr>
          <w:rFonts w:ascii="Times New Roman" w:hAnsi="Times New Roman" w:cs="Times New Roman"/>
          <w:sz w:val="28"/>
          <w:szCs w:val="28"/>
        </w:rPr>
        <w:t xml:space="preserve"> по основным понятиям темы.</w:t>
      </w:r>
    </w:p>
    <w:p w:rsidR="00E0582D" w:rsidRPr="00DB293B" w:rsidRDefault="00E0582D" w:rsidP="00DB29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293B">
        <w:rPr>
          <w:rFonts w:ascii="Times New Roman" w:hAnsi="Times New Roman" w:cs="Times New Roman"/>
          <w:i/>
          <w:iCs/>
          <w:sz w:val="28"/>
          <w:szCs w:val="28"/>
        </w:rPr>
        <w:t>Приложение №1 </w:t>
      </w:r>
      <w:r w:rsidRPr="00DB293B">
        <w:rPr>
          <w:rFonts w:ascii="Times New Roman" w:hAnsi="Times New Roman" w:cs="Times New Roman"/>
          <w:sz w:val="28"/>
          <w:szCs w:val="28"/>
        </w:rPr>
        <w:t>(вопросы)</w:t>
      </w:r>
    </w:p>
    <w:p w:rsidR="00E0582D" w:rsidRPr="00A52EAE" w:rsidRDefault="00E0582D" w:rsidP="00A52E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52EAE">
        <w:rPr>
          <w:rFonts w:ascii="Times New Roman" w:hAnsi="Times New Roman" w:cs="Times New Roman"/>
          <w:b/>
          <w:bCs/>
          <w:sz w:val="28"/>
          <w:szCs w:val="28"/>
        </w:rPr>
        <w:t>2. Основной этап</w:t>
      </w:r>
    </w:p>
    <w:p w:rsidR="00E0582D" w:rsidRPr="00A52EAE" w:rsidRDefault="00E0582D" w:rsidP="00A52E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52EAE">
        <w:rPr>
          <w:rFonts w:ascii="Times New Roman" w:hAnsi="Times New Roman" w:cs="Times New Roman"/>
          <w:sz w:val="28"/>
          <w:szCs w:val="28"/>
        </w:rPr>
        <w:t>1. К</w:t>
      </w:r>
      <w:r w:rsidR="00DB293B" w:rsidRPr="00A52EAE">
        <w:rPr>
          <w:rFonts w:ascii="Times New Roman" w:hAnsi="Times New Roman" w:cs="Times New Roman"/>
          <w:sz w:val="28"/>
          <w:szCs w:val="28"/>
        </w:rPr>
        <w:t xml:space="preserve">раткое повторение педагогом </w:t>
      </w:r>
      <w:r w:rsidRPr="00A52EAE">
        <w:rPr>
          <w:rFonts w:ascii="Times New Roman" w:hAnsi="Times New Roman" w:cs="Times New Roman"/>
          <w:sz w:val="28"/>
          <w:szCs w:val="28"/>
        </w:rPr>
        <w:t xml:space="preserve"> основных составляющих публичного выступления.</w:t>
      </w:r>
    </w:p>
    <w:p w:rsidR="00E0582D" w:rsidRPr="00A52EAE" w:rsidRDefault="00DB293B" w:rsidP="00A52E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52EAE">
        <w:rPr>
          <w:rFonts w:ascii="Times New Roman" w:hAnsi="Times New Roman" w:cs="Times New Roman"/>
          <w:sz w:val="28"/>
          <w:szCs w:val="28"/>
        </w:rPr>
        <w:t>2. Доклады учащихся</w:t>
      </w:r>
      <w:r w:rsidR="00E0582D" w:rsidRPr="00A52EAE">
        <w:rPr>
          <w:rFonts w:ascii="Times New Roman" w:hAnsi="Times New Roman" w:cs="Times New Roman"/>
          <w:sz w:val="28"/>
          <w:szCs w:val="28"/>
        </w:rPr>
        <w:t>.</w:t>
      </w:r>
    </w:p>
    <w:p w:rsidR="00E0582D" w:rsidRPr="00A52EAE" w:rsidRDefault="00E0582D" w:rsidP="00A52E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52EAE">
        <w:rPr>
          <w:rFonts w:ascii="Times New Roman" w:hAnsi="Times New Roman" w:cs="Times New Roman"/>
          <w:sz w:val="28"/>
          <w:szCs w:val="28"/>
        </w:rPr>
        <w:t>3. Просмотр и анализ видео отрывка успешного выступления.</w:t>
      </w:r>
    </w:p>
    <w:p w:rsidR="00E0582D" w:rsidRPr="00A52EAE" w:rsidRDefault="00E0582D" w:rsidP="00A52E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52EAE">
        <w:rPr>
          <w:rFonts w:ascii="Times New Roman" w:hAnsi="Times New Roman" w:cs="Times New Roman"/>
          <w:sz w:val="28"/>
          <w:szCs w:val="28"/>
        </w:rPr>
        <w:t>4. Упражнения «Реклама» и обсуждение упражнения.</w:t>
      </w:r>
    </w:p>
    <w:p w:rsidR="00E0582D" w:rsidRPr="00A52EAE" w:rsidRDefault="00E0582D" w:rsidP="00A52EA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52EAE">
        <w:rPr>
          <w:rFonts w:ascii="Times New Roman" w:hAnsi="Times New Roman" w:cs="Times New Roman"/>
          <w:sz w:val="28"/>
          <w:szCs w:val="28"/>
        </w:rPr>
        <w:t>Слайдовые презентации</w:t>
      </w:r>
    </w:p>
    <w:p w:rsidR="00E0582D" w:rsidRPr="00A52EAE" w:rsidRDefault="00E0582D" w:rsidP="00A52EA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52EAE">
        <w:rPr>
          <w:rFonts w:ascii="Times New Roman" w:hAnsi="Times New Roman" w:cs="Times New Roman"/>
          <w:i/>
          <w:iCs/>
          <w:sz w:val="28"/>
          <w:szCs w:val="28"/>
        </w:rPr>
        <w:t>Приложение №2</w:t>
      </w:r>
      <w:r w:rsidRPr="00A52EAE">
        <w:rPr>
          <w:rFonts w:ascii="Times New Roman" w:hAnsi="Times New Roman" w:cs="Times New Roman"/>
          <w:sz w:val="28"/>
          <w:szCs w:val="28"/>
        </w:rPr>
        <w:t> (составные части ПВ)</w:t>
      </w:r>
    </w:p>
    <w:p w:rsidR="00E0582D" w:rsidRPr="00A52EAE" w:rsidRDefault="00E0582D" w:rsidP="00A52EA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52EAE">
        <w:rPr>
          <w:rFonts w:ascii="Times New Roman" w:hAnsi="Times New Roman" w:cs="Times New Roman"/>
          <w:i/>
          <w:iCs/>
          <w:sz w:val="28"/>
          <w:szCs w:val="28"/>
        </w:rPr>
        <w:t>Приложение 3</w:t>
      </w:r>
      <w:r w:rsidRPr="00A52EAE">
        <w:rPr>
          <w:rFonts w:ascii="Times New Roman" w:hAnsi="Times New Roman" w:cs="Times New Roman"/>
          <w:sz w:val="28"/>
          <w:szCs w:val="28"/>
        </w:rPr>
        <w:t> (видео отрывок и вопросы для обсуждения)</w:t>
      </w:r>
    </w:p>
    <w:p w:rsidR="00E0582D" w:rsidRPr="00A52EAE" w:rsidRDefault="00E0582D" w:rsidP="00A52EA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52EAE">
        <w:rPr>
          <w:rFonts w:ascii="Times New Roman" w:hAnsi="Times New Roman" w:cs="Times New Roman"/>
          <w:i/>
          <w:iCs/>
          <w:sz w:val="28"/>
          <w:szCs w:val="28"/>
        </w:rPr>
        <w:t>Приложение №4</w:t>
      </w:r>
      <w:r w:rsidRPr="00A52EAE">
        <w:rPr>
          <w:rFonts w:ascii="Times New Roman" w:hAnsi="Times New Roman" w:cs="Times New Roman"/>
          <w:sz w:val="28"/>
          <w:szCs w:val="28"/>
        </w:rPr>
        <w:t> (задание для упражнения)</w:t>
      </w:r>
    </w:p>
    <w:p w:rsidR="00E0582D" w:rsidRPr="00A52EAE" w:rsidRDefault="00E0582D" w:rsidP="00A52EA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52EAE">
        <w:rPr>
          <w:rFonts w:ascii="Times New Roman" w:hAnsi="Times New Roman" w:cs="Times New Roman"/>
          <w:i/>
          <w:iCs/>
          <w:sz w:val="28"/>
          <w:szCs w:val="28"/>
        </w:rPr>
        <w:t>Приложение 5 </w:t>
      </w:r>
      <w:r w:rsidRPr="00A52EAE">
        <w:rPr>
          <w:rFonts w:ascii="Times New Roman" w:hAnsi="Times New Roman" w:cs="Times New Roman"/>
          <w:sz w:val="28"/>
          <w:szCs w:val="28"/>
        </w:rPr>
        <w:t>(критерии оценки публичного выступления)</w:t>
      </w:r>
    </w:p>
    <w:p w:rsidR="00E0582D" w:rsidRPr="00A52EAE" w:rsidRDefault="00E0582D" w:rsidP="00E0582D">
      <w:pPr>
        <w:rPr>
          <w:rFonts w:ascii="Times New Roman" w:hAnsi="Times New Roman" w:cs="Times New Roman"/>
          <w:sz w:val="28"/>
          <w:szCs w:val="28"/>
        </w:rPr>
      </w:pPr>
      <w:r w:rsidRPr="00A52EAE">
        <w:rPr>
          <w:rFonts w:ascii="Times New Roman" w:hAnsi="Times New Roman" w:cs="Times New Roman"/>
          <w:sz w:val="28"/>
          <w:szCs w:val="28"/>
        </w:rPr>
        <w:t xml:space="preserve">Бланки с критериями оценки публичного </w:t>
      </w:r>
      <w:r w:rsidR="00A52EAE" w:rsidRPr="00A52EAE">
        <w:rPr>
          <w:rFonts w:ascii="Times New Roman" w:hAnsi="Times New Roman" w:cs="Times New Roman"/>
          <w:sz w:val="28"/>
          <w:szCs w:val="28"/>
        </w:rPr>
        <w:t>выступления по количеству учащихся</w:t>
      </w:r>
    </w:p>
    <w:p w:rsidR="00E0582D" w:rsidRPr="00E0582D" w:rsidRDefault="00E0582D" w:rsidP="00E0582D"/>
    <w:p w:rsidR="00E0582D" w:rsidRPr="00275884" w:rsidRDefault="00E0582D" w:rsidP="002758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5884">
        <w:rPr>
          <w:rFonts w:ascii="Times New Roman" w:hAnsi="Times New Roman" w:cs="Times New Roman"/>
          <w:b/>
          <w:bCs/>
          <w:sz w:val="28"/>
          <w:szCs w:val="28"/>
        </w:rPr>
        <w:lastRenderedPageBreak/>
        <w:t>3. Заключительный этап</w:t>
      </w:r>
    </w:p>
    <w:p w:rsidR="00E0582D" w:rsidRPr="00275884" w:rsidRDefault="00E0582D" w:rsidP="002758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5884">
        <w:rPr>
          <w:rFonts w:ascii="Times New Roman" w:hAnsi="Times New Roman" w:cs="Times New Roman"/>
          <w:sz w:val="28"/>
          <w:szCs w:val="28"/>
        </w:rPr>
        <w:t>1Подведение итогов работы на заня</w:t>
      </w:r>
      <w:r w:rsidR="00A52EAE" w:rsidRPr="00275884">
        <w:rPr>
          <w:rFonts w:ascii="Times New Roman" w:hAnsi="Times New Roman" w:cs="Times New Roman"/>
          <w:sz w:val="28"/>
          <w:szCs w:val="28"/>
        </w:rPr>
        <w:t xml:space="preserve">тии, оценивание работы учащихся </w:t>
      </w:r>
      <w:r w:rsidRPr="00275884">
        <w:rPr>
          <w:rFonts w:ascii="Times New Roman" w:hAnsi="Times New Roman" w:cs="Times New Roman"/>
          <w:sz w:val="28"/>
          <w:szCs w:val="28"/>
        </w:rPr>
        <w:t xml:space="preserve"> на занятии</w:t>
      </w:r>
    </w:p>
    <w:p w:rsidR="00E0582D" w:rsidRPr="00275884" w:rsidRDefault="00E0582D" w:rsidP="002758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5884">
        <w:rPr>
          <w:rFonts w:ascii="Times New Roman" w:hAnsi="Times New Roman" w:cs="Times New Roman"/>
          <w:sz w:val="28"/>
          <w:szCs w:val="28"/>
        </w:rPr>
        <w:t>Подведение итогов занятия – анализ высказывания о публичном выступлении.</w:t>
      </w:r>
    </w:p>
    <w:p w:rsidR="00E0582D" w:rsidRPr="00275884" w:rsidRDefault="00E0582D" w:rsidP="002758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5884">
        <w:rPr>
          <w:rFonts w:ascii="Times New Roman" w:hAnsi="Times New Roman" w:cs="Times New Roman"/>
          <w:sz w:val="28"/>
          <w:szCs w:val="28"/>
        </w:rPr>
        <w:t>Слайдовая презентация</w:t>
      </w:r>
    </w:p>
    <w:p w:rsidR="00E0582D" w:rsidRPr="00275884" w:rsidRDefault="00E0582D" w:rsidP="002758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5884">
        <w:rPr>
          <w:rFonts w:ascii="Times New Roman" w:hAnsi="Times New Roman" w:cs="Times New Roman"/>
          <w:i/>
          <w:iCs/>
          <w:sz w:val="28"/>
          <w:szCs w:val="28"/>
        </w:rPr>
        <w:t>Приложение 7</w:t>
      </w:r>
      <w:r w:rsidRPr="00275884">
        <w:rPr>
          <w:rFonts w:ascii="Times New Roman" w:hAnsi="Times New Roman" w:cs="Times New Roman"/>
          <w:sz w:val="28"/>
          <w:szCs w:val="28"/>
        </w:rPr>
        <w:t> (высказывание)</w:t>
      </w:r>
    </w:p>
    <w:p w:rsidR="00E0582D" w:rsidRPr="00275884" w:rsidRDefault="00A52EAE" w:rsidP="002758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5884">
        <w:rPr>
          <w:rFonts w:ascii="Times New Roman" w:hAnsi="Times New Roman" w:cs="Times New Roman"/>
          <w:sz w:val="28"/>
          <w:szCs w:val="28"/>
        </w:rPr>
        <w:t>Оценка работы учащихся</w:t>
      </w:r>
      <w:r w:rsidR="00E0582D" w:rsidRPr="00275884">
        <w:rPr>
          <w:rFonts w:ascii="Times New Roman" w:hAnsi="Times New Roman" w:cs="Times New Roman"/>
          <w:sz w:val="28"/>
          <w:szCs w:val="28"/>
        </w:rPr>
        <w:t xml:space="preserve"> на занятии</w:t>
      </w:r>
    </w:p>
    <w:p w:rsidR="00E0582D" w:rsidRPr="00275884" w:rsidRDefault="00E0582D" w:rsidP="002758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5884">
        <w:rPr>
          <w:rFonts w:ascii="Times New Roman" w:hAnsi="Times New Roman" w:cs="Times New Roman"/>
          <w:sz w:val="28"/>
          <w:szCs w:val="28"/>
        </w:rPr>
        <w:t>Домашнее задание</w:t>
      </w:r>
    </w:p>
    <w:p w:rsidR="008D3AF5" w:rsidRPr="00A52EAE" w:rsidRDefault="008D3AF5" w:rsidP="008D3A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52EAE">
        <w:rPr>
          <w:rFonts w:ascii="Times New Roman" w:hAnsi="Times New Roman" w:cs="Times New Roman"/>
          <w:sz w:val="28"/>
          <w:szCs w:val="28"/>
        </w:rPr>
        <w:t>1. Выполнение тестовых заданий по теме.</w:t>
      </w:r>
    </w:p>
    <w:p w:rsidR="008D3AF5" w:rsidRPr="00A52EAE" w:rsidRDefault="008D3AF5" w:rsidP="008D3A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AF5" w:rsidRPr="00A52EAE" w:rsidRDefault="008D3AF5" w:rsidP="008D3A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52EAE">
        <w:rPr>
          <w:rFonts w:ascii="Times New Roman" w:hAnsi="Times New Roman" w:cs="Times New Roman"/>
          <w:i/>
          <w:iCs/>
          <w:sz w:val="28"/>
          <w:szCs w:val="28"/>
        </w:rPr>
        <w:t>Приложение 6</w:t>
      </w:r>
      <w:r w:rsidRPr="00A52EAE">
        <w:rPr>
          <w:rFonts w:ascii="Times New Roman" w:hAnsi="Times New Roman" w:cs="Times New Roman"/>
          <w:sz w:val="28"/>
          <w:szCs w:val="28"/>
        </w:rPr>
        <w:t> (тестовые задания)</w:t>
      </w:r>
    </w:p>
    <w:p w:rsidR="00275884" w:rsidRDefault="00275884" w:rsidP="00E0582D">
      <w:pPr>
        <w:rPr>
          <w:i/>
          <w:iCs/>
        </w:rPr>
      </w:pPr>
    </w:p>
    <w:p w:rsidR="00E0582D" w:rsidRPr="00275884" w:rsidRDefault="00E0582D" w:rsidP="002758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5884">
        <w:rPr>
          <w:rFonts w:ascii="Times New Roman" w:hAnsi="Times New Roman" w:cs="Times New Roman"/>
          <w:i/>
          <w:iCs/>
          <w:sz w:val="28"/>
          <w:szCs w:val="28"/>
        </w:rPr>
        <w:t>ПРИЛОЖЕНИЕ 1</w:t>
      </w:r>
    </w:p>
    <w:p w:rsidR="00E0582D" w:rsidRPr="00275884" w:rsidRDefault="00E0582D" w:rsidP="002758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582D" w:rsidRPr="00275884" w:rsidRDefault="00E0582D" w:rsidP="002758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5884">
        <w:rPr>
          <w:rFonts w:ascii="Times New Roman" w:hAnsi="Times New Roman" w:cs="Times New Roman"/>
          <w:b/>
          <w:bCs/>
          <w:sz w:val="28"/>
          <w:szCs w:val="28"/>
        </w:rPr>
        <w:t>Вопросы для актуализации опорных знаний по теме:</w:t>
      </w:r>
    </w:p>
    <w:p w:rsidR="00E0582D" w:rsidRPr="00275884" w:rsidRDefault="00E0582D" w:rsidP="002758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582D" w:rsidRPr="00275884" w:rsidRDefault="00E0582D" w:rsidP="00275884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5884">
        <w:rPr>
          <w:rFonts w:ascii="Times New Roman" w:hAnsi="Times New Roman" w:cs="Times New Roman"/>
          <w:sz w:val="28"/>
          <w:szCs w:val="28"/>
        </w:rPr>
        <w:t>Что такое публичное выступление?</w:t>
      </w:r>
    </w:p>
    <w:p w:rsidR="00E0582D" w:rsidRPr="00275884" w:rsidRDefault="00E0582D" w:rsidP="00275884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5884">
        <w:rPr>
          <w:rFonts w:ascii="Times New Roman" w:hAnsi="Times New Roman" w:cs="Times New Roman"/>
          <w:sz w:val="28"/>
          <w:szCs w:val="28"/>
        </w:rPr>
        <w:t>В чем специфика публичного выступления от любого другого?</w:t>
      </w:r>
    </w:p>
    <w:p w:rsidR="00E0582D" w:rsidRPr="00275884" w:rsidRDefault="00E0582D" w:rsidP="00275884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5884">
        <w:rPr>
          <w:rFonts w:ascii="Times New Roman" w:hAnsi="Times New Roman" w:cs="Times New Roman"/>
          <w:sz w:val="28"/>
          <w:szCs w:val="28"/>
        </w:rPr>
        <w:t>Где в своей жизни вам может понадобиться умения и навыки публичного выступления?</w:t>
      </w:r>
    </w:p>
    <w:p w:rsidR="00E0582D" w:rsidRPr="00275884" w:rsidRDefault="00E0582D" w:rsidP="00275884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5884">
        <w:rPr>
          <w:rFonts w:ascii="Times New Roman" w:hAnsi="Times New Roman" w:cs="Times New Roman"/>
          <w:sz w:val="28"/>
          <w:szCs w:val="28"/>
        </w:rPr>
        <w:t>Какие могут быть цели публичного выступления?</w:t>
      </w:r>
    </w:p>
    <w:p w:rsidR="00E0582D" w:rsidRPr="00275884" w:rsidRDefault="00E0582D" w:rsidP="00275884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5884">
        <w:rPr>
          <w:rFonts w:ascii="Times New Roman" w:hAnsi="Times New Roman" w:cs="Times New Roman"/>
          <w:sz w:val="28"/>
          <w:szCs w:val="28"/>
        </w:rPr>
        <w:t>Что включает в себя подготовка к публичному выступлению?</w:t>
      </w:r>
    </w:p>
    <w:p w:rsidR="00E0582D" w:rsidRPr="00275884" w:rsidRDefault="00E0582D" w:rsidP="00275884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5884">
        <w:rPr>
          <w:rFonts w:ascii="Times New Roman" w:hAnsi="Times New Roman" w:cs="Times New Roman"/>
          <w:sz w:val="28"/>
          <w:szCs w:val="28"/>
        </w:rPr>
        <w:t>Какие основные задачи публичной речи выделял Цицерон?</w:t>
      </w:r>
    </w:p>
    <w:p w:rsidR="00E0582D" w:rsidRPr="00275884" w:rsidRDefault="00E0582D" w:rsidP="00275884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5884">
        <w:rPr>
          <w:rFonts w:ascii="Times New Roman" w:hAnsi="Times New Roman" w:cs="Times New Roman"/>
          <w:sz w:val="28"/>
          <w:szCs w:val="28"/>
        </w:rPr>
        <w:t>Назовите известных вам ораторов.</w:t>
      </w:r>
    </w:p>
    <w:p w:rsidR="00E0582D" w:rsidRPr="00E0582D" w:rsidRDefault="00E0582D" w:rsidP="00E0582D"/>
    <w:p w:rsidR="00E0582D" w:rsidRPr="00275884" w:rsidRDefault="00E0582D" w:rsidP="002758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5884">
        <w:rPr>
          <w:rFonts w:ascii="Times New Roman" w:hAnsi="Times New Roman" w:cs="Times New Roman"/>
          <w:i/>
          <w:iCs/>
          <w:sz w:val="28"/>
          <w:szCs w:val="28"/>
        </w:rPr>
        <w:t>ПРИЛОЖЕНИЕ 2</w:t>
      </w:r>
    </w:p>
    <w:p w:rsidR="00E0582D" w:rsidRPr="00275884" w:rsidRDefault="00E0582D" w:rsidP="002758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582D" w:rsidRPr="00275884" w:rsidRDefault="00E0582D" w:rsidP="002758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5884">
        <w:rPr>
          <w:rFonts w:ascii="Times New Roman" w:hAnsi="Times New Roman" w:cs="Times New Roman"/>
          <w:b/>
          <w:bCs/>
          <w:sz w:val="28"/>
          <w:szCs w:val="28"/>
        </w:rPr>
        <w:t>Составные части публичного выступления:</w:t>
      </w:r>
    </w:p>
    <w:p w:rsidR="00E0582D" w:rsidRPr="00275884" w:rsidRDefault="00E0582D" w:rsidP="002758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75884">
        <w:rPr>
          <w:rFonts w:ascii="Times New Roman" w:hAnsi="Times New Roman" w:cs="Times New Roman"/>
          <w:b/>
          <w:bCs/>
          <w:sz w:val="28"/>
          <w:szCs w:val="28"/>
        </w:rPr>
        <w:t>Самопрезентация</w:t>
      </w:r>
      <w:proofErr w:type="spellEnd"/>
      <w:r w:rsidRPr="00275884">
        <w:rPr>
          <w:rFonts w:ascii="Times New Roman" w:hAnsi="Times New Roman" w:cs="Times New Roman"/>
          <w:b/>
          <w:bCs/>
          <w:sz w:val="28"/>
          <w:szCs w:val="28"/>
        </w:rPr>
        <w:t xml:space="preserve"> выступающего.</w:t>
      </w:r>
    </w:p>
    <w:p w:rsidR="00E0582D" w:rsidRPr="00E0582D" w:rsidRDefault="00E0582D" w:rsidP="00E0582D">
      <w:r w:rsidRPr="00E0582D">
        <w:drawing>
          <wp:inline distT="0" distB="0" distL="0" distR="0">
            <wp:extent cx="5780839" cy="2800350"/>
            <wp:effectExtent l="0" t="0" r="0" b="0"/>
            <wp:docPr id="1" name="Рисунок 1" descr="hello_html_m2076ef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llo_html_m2076ef4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0839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582D" w:rsidRPr="00E0582D" w:rsidRDefault="00E0582D" w:rsidP="00E0582D"/>
    <w:p w:rsidR="00E0582D" w:rsidRPr="00602A1A" w:rsidRDefault="00E0582D" w:rsidP="00602A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2A1A">
        <w:rPr>
          <w:rFonts w:ascii="Times New Roman" w:hAnsi="Times New Roman" w:cs="Times New Roman"/>
          <w:b/>
          <w:bCs/>
          <w:sz w:val="28"/>
          <w:szCs w:val="28"/>
        </w:rPr>
        <w:t>Установление и удержание внимания слушателей.</w:t>
      </w:r>
    </w:p>
    <w:p w:rsidR="00E0582D" w:rsidRPr="00602A1A" w:rsidRDefault="00E0582D" w:rsidP="00602A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2A1A">
        <w:rPr>
          <w:rFonts w:ascii="Times New Roman" w:hAnsi="Times New Roman" w:cs="Times New Roman"/>
          <w:i/>
          <w:iCs/>
          <w:sz w:val="28"/>
          <w:szCs w:val="28"/>
          <w:u w:val="single"/>
        </w:rPr>
        <w:t>Условия поддержания внимания:</w:t>
      </w:r>
    </w:p>
    <w:p w:rsidR="00E0582D" w:rsidRPr="00602A1A" w:rsidRDefault="00E0582D" w:rsidP="00602A1A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2A1A">
        <w:rPr>
          <w:rFonts w:ascii="Times New Roman" w:hAnsi="Times New Roman" w:cs="Times New Roman"/>
          <w:i/>
          <w:iCs/>
          <w:sz w:val="28"/>
          <w:szCs w:val="28"/>
        </w:rPr>
        <w:t>Содержательность выступления – </w:t>
      </w:r>
      <w:r w:rsidRPr="00602A1A">
        <w:rPr>
          <w:rFonts w:ascii="Times New Roman" w:hAnsi="Times New Roman" w:cs="Times New Roman"/>
          <w:sz w:val="28"/>
          <w:szCs w:val="28"/>
        </w:rPr>
        <w:t>новая, неизвестная слушателям информация или оригинальная интерпретация известных фактов, интересные идеи, анализ проблем.</w:t>
      </w:r>
    </w:p>
    <w:p w:rsidR="00E0582D" w:rsidRPr="00602A1A" w:rsidRDefault="00E0582D" w:rsidP="00602A1A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2A1A">
        <w:rPr>
          <w:rFonts w:ascii="Times New Roman" w:hAnsi="Times New Roman" w:cs="Times New Roman"/>
          <w:i/>
          <w:iCs/>
          <w:sz w:val="28"/>
          <w:szCs w:val="28"/>
        </w:rPr>
        <w:t>Доступность информации – </w:t>
      </w:r>
      <w:r w:rsidRPr="00602A1A">
        <w:rPr>
          <w:rFonts w:ascii="Times New Roman" w:hAnsi="Times New Roman" w:cs="Times New Roman"/>
          <w:sz w:val="28"/>
          <w:szCs w:val="28"/>
        </w:rPr>
        <w:t>изложение материала с учетом культурно-образовательного уровня слушателей, их жизненного опыта.</w:t>
      </w:r>
    </w:p>
    <w:p w:rsidR="00E0582D" w:rsidRPr="00602A1A" w:rsidRDefault="00E0582D" w:rsidP="00602A1A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2A1A">
        <w:rPr>
          <w:rFonts w:ascii="Times New Roman" w:hAnsi="Times New Roman" w:cs="Times New Roman"/>
          <w:i/>
          <w:iCs/>
          <w:sz w:val="28"/>
          <w:szCs w:val="28"/>
        </w:rPr>
        <w:t>Непринужденная манера изложения – </w:t>
      </w:r>
      <w:r w:rsidRPr="00602A1A">
        <w:rPr>
          <w:rFonts w:ascii="Times New Roman" w:hAnsi="Times New Roman" w:cs="Times New Roman"/>
          <w:sz w:val="28"/>
          <w:szCs w:val="28"/>
        </w:rPr>
        <w:t>проявляется в позе, жестах, выражении лица, звучании голоса оратора.</w:t>
      </w:r>
    </w:p>
    <w:p w:rsidR="00E0582D" w:rsidRPr="00602A1A" w:rsidRDefault="00E0582D" w:rsidP="00602A1A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2A1A">
        <w:rPr>
          <w:rFonts w:ascii="Times New Roman" w:hAnsi="Times New Roman" w:cs="Times New Roman"/>
          <w:i/>
          <w:iCs/>
          <w:sz w:val="28"/>
          <w:szCs w:val="28"/>
        </w:rPr>
        <w:t>Убежденность и эмоциональность оратора – </w:t>
      </w:r>
      <w:r w:rsidRPr="00602A1A">
        <w:rPr>
          <w:rFonts w:ascii="Times New Roman" w:hAnsi="Times New Roman" w:cs="Times New Roman"/>
          <w:sz w:val="28"/>
          <w:szCs w:val="28"/>
        </w:rPr>
        <w:t>не только удерживает внимание слушателей на проблеме, но и позволяет заразить собравшихся своим отношением к ней.</w:t>
      </w:r>
    </w:p>
    <w:p w:rsidR="00E0582D" w:rsidRPr="00602A1A" w:rsidRDefault="00E0582D" w:rsidP="00602A1A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2A1A">
        <w:rPr>
          <w:rFonts w:ascii="Times New Roman" w:hAnsi="Times New Roman" w:cs="Times New Roman"/>
          <w:i/>
          <w:iCs/>
          <w:sz w:val="28"/>
          <w:szCs w:val="28"/>
        </w:rPr>
        <w:t>Паузы – </w:t>
      </w:r>
      <w:r w:rsidRPr="00602A1A">
        <w:rPr>
          <w:rFonts w:ascii="Times New Roman" w:hAnsi="Times New Roman" w:cs="Times New Roman"/>
          <w:sz w:val="28"/>
          <w:szCs w:val="28"/>
        </w:rPr>
        <w:t>именно во время пауз происходит осмысление сказанного.</w:t>
      </w:r>
    </w:p>
    <w:p w:rsidR="00E0582D" w:rsidRPr="00602A1A" w:rsidRDefault="00E0582D" w:rsidP="00602A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2A1A">
        <w:rPr>
          <w:rFonts w:ascii="Times New Roman" w:hAnsi="Times New Roman" w:cs="Times New Roman"/>
          <w:i/>
          <w:iCs/>
          <w:sz w:val="28"/>
          <w:szCs w:val="28"/>
          <w:u w:val="single"/>
        </w:rPr>
        <w:t>Приемы, позволяющие донести основную мысль:</w:t>
      </w:r>
    </w:p>
    <w:p w:rsidR="00E0582D" w:rsidRPr="00602A1A" w:rsidRDefault="00E0582D" w:rsidP="00602A1A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2A1A">
        <w:rPr>
          <w:rFonts w:ascii="Times New Roman" w:hAnsi="Times New Roman" w:cs="Times New Roman"/>
          <w:i/>
          <w:iCs/>
          <w:sz w:val="28"/>
          <w:szCs w:val="28"/>
        </w:rPr>
        <w:t>Драматизация речи – </w:t>
      </w:r>
      <w:r w:rsidRPr="00602A1A">
        <w:rPr>
          <w:rFonts w:ascii="Times New Roman" w:hAnsi="Times New Roman" w:cs="Times New Roman"/>
          <w:sz w:val="28"/>
          <w:szCs w:val="28"/>
        </w:rPr>
        <w:t>эмоциональное и наглядное изображение относящихся к теме событий.</w:t>
      </w:r>
    </w:p>
    <w:p w:rsidR="00E0582D" w:rsidRPr="00602A1A" w:rsidRDefault="00E0582D" w:rsidP="00602A1A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2A1A">
        <w:rPr>
          <w:rFonts w:ascii="Times New Roman" w:hAnsi="Times New Roman" w:cs="Times New Roman"/>
          <w:i/>
          <w:iCs/>
          <w:sz w:val="28"/>
          <w:szCs w:val="28"/>
        </w:rPr>
        <w:t>Цитирование – </w:t>
      </w:r>
      <w:r w:rsidRPr="00602A1A">
        <w:rPr>
          <w:rFonts w:ascii="Times New Roman" w:hAnsi="Times New Roman" w:cs="Times New Roman"/>
          <w:sz w:val="28"/>
          <w:szCs w:val="28"/>
        </w:rPr>
        <w:t>ссылка на авторитеты.</w:t>
      </w:r>
    </w:p>
    <w:p w:rsidR="00E0582D" w:rsidRPr="00602A1A" w:rsidRDefault="00E0582D" w:rsidP="00602A1A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2A1A">
        <w:rPr>
          <w:rFonts w:ascii="Times New Roman" w:hAnsi="Times New Roman" w:cs="Times New Roman"/>
          <w:i/>
          <w:iCs/>
          <w:sz w:val="28"/>
          <w:szCs w:val="28"/>
        </w:rPr>
        <w:t>Провокация – </w:t>
      </w:r>
      <w:r w:rsidRPr="00602A1A">
        <w:rPr>
          <w:rFonts w:ascii="Times New Roman" w:hAnsi="Times New Roman" w:cs="Times New Roman"/>
          <w:sz w:val="28"/>
          <w:szCs w:val="28"/>
        </w:rPr>
        <w:t>заявление, вызывающее несогласие аудитории, а затем позволяющее оратору вместе со слушателями приходить к конструктивным выводам.</w:t>
      </w:r>
    </w:p>
    <w:p w:rsidR="00E0582D" w:rsidRPr="00602A1A" w:rsidRDefault="00E0582D" w:rsidP="00602A1A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2A1A">
        <w:rPr>
          <w:rFonts w:ascii="Times New Roman" w:hAnsi="Times New Roman" w:cs="Times New Roman"/>
          <w:i/>
          <w:iCs/>
          <w:sz w:val="28"/>
          <w:szCs w:val="28"/>
        </w:rPr>
        <w:t>Юмор – </w:t>
      </w:r>
      <w:r w:rsidRPr="00602A1A">
        <w:rPr>
          <w:rFonts w:ascii="Times New Roman" w:hAnsi="Times New Roman" w:cs="Times New Roman"/>
          <w:sz w:val="28"/>
          <w:szCs w:val="28"/>
        </w:rPr>
        <w:t>классический прием, с помощью которого можно снять эмоциональное напряжение.</w:t>
      </w:r>
    </w:p>
    <w:p w:rsidR="00E0582D" w:rsidRPr="00E0582D" w:rsidRDefault="00E0582D" w:rsidP="00E0582D"/>
    <w:p w:rsidR="00E0582D" w:rsidRPr="00602A1A" w:rsidRDefault="00E0582D" w:rsidP="00602A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2A1A">
        <w:rPr>
          <w:rFonts w:ascii="Times New Roman" w:hAnsi="Times New Roman" w:cs="Times New Roman"/>
          <w:b/>
          <w:bCs/>
          <w:sz w:val="28"/>
          <w:szCs w:val="28"/>
        </w:rPr>
        <w:t>Механизмы убеждения и воздействия.</w:t>
      </w:r>
    </w:p>
    <w:p w:rsidR="00E0582D" w:rsidRPr="00602A1A" w:rsidRDefault="00E0582D" w:rsidP="00602A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2A1A">
        <w:rPr>
          <w:rFonts w:ascii="Times New Roman" w:hAnsi="Times New Roman" w:cs="Times New Roman"/>
          <w:i/>
          <w:iCs/>
          <w:sz w:val="28"/>
          <w:szCs w:val="28"/>
        </w:rPr>
        <w:t>Заражение – </w:t>
      </w:r>
      <w:r w:rsidRPr="00602A1A">
        <w:rPr>
          <w:rFonts w:ascii="Times New Roman" w:hAnsi="Times New Roman" w:cs="Times New Roman"/>
          <w:sz w:val="28"/>
          <w:szCs w:val="28"/>
        </w:rPr>
        <w:t>передача определенного эмоционального, психического настроя от одного человека к другому, основано на апелляции к эмоционально-бессознательной сфере человека (заражение паникой, смехом, раздражением и т.д.). Чем выше эмоциональный настрой оратора, тем мощнее эффект. Число людей должно быть достаточно большим, чтобы возникало чувство единства под влиянием эмоционального транса оратора.</w:t>
      </w:r>
    </w:p>
    <w:p w:rsidR="00E0582D" w:rsidRPr="00602A1A" w:rsidRDefault="00E0582D" w:rsidP="00602A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2A1A">
        <w:rPr>
          <w:rFonts w:ascii="Times New Roman" w:hAnsi="Times New Roman" w:cs="Times New Roman"/>
          <w:i/>
          <w:iCs/>
          <w:sz w:val="28"/>
          <w:szCs w:val="28"/>
        </w:rPr>
        <w:t>Внушение – </w:t>
      </w:r>
      <w:r w:rsidRPr="00602A1A">
        <w:rPr>
          <w:rFonts w:ascii="Times New Roman" w:hAnsi="Times New Roman" w:cs="Times New Roman"/>
          <w:sz w:val="28"/>
          <w:szCs w:val="28"/>
        </w:rPr>
        <w:t xml:space="preserve">основано на апелляции к </w:t>
      </w:r>
      <w:proofErr w:type="gramStart"/>
      <w:r w:rsidRPr="00602A1A">
        <w:rPr>
          <w:rFonts w:ascii="Times New Roman" w:hAnsi="Times New Roman" w:cs="Times New Roman"/>
          <w:sz w:val="28"/>
          <w:szCs w:val="28"/>
        </w:rPr>
        <w:t>бессознательному</w:t>
      </w:r>
      <w:proofErr w:type="gramEnd"/>
      <w:r w:rsidRPr="00602A1A">
        <w:rPr>
          <w:rFonts w:ascii="Times New Roman" w:hAnsi="Times New Roman" w:cs="Times New Roman"/>
          <w:sz w:val="28"/>
          <w:szCs w:val="28"/>
        </w:rPr>
        <w:t xml:space="preserve"> к эмоциям человека, но уже вербальными словесными средствами, причем оратор не должен пребывать в эмоциональном трансе, а находиться в рассудочном состоянии, уверенным и авторитетным. </w:t>
      </w:r>
      <w:proofErr w:type="gramStart"/>
      <w:r w:rsidRPr="00602A1A">
        <w:rPr>
          <w:rFonts w:ascii="Times New Roman" w:hAnsi="Times New Roman" w:cs="Times New Roman"/>
          <w:sz w:val="28"/>
          <w:szCs w:val="28"/>
        </w:rPr>
        <w:t>Внушение основано, главным образом, на авторитетности источника информации – если внушающий не обладает авторитетом, то оно обречено на провал.</w:t>
      </w:r>
      <w:proofErr w:type="gramEnd"/>
      <w:r w:rsidRPr="00602A1A">
        <w:rPr>
          <w:rFonts w:ascii="Times New Roman" w:hAnsi="Times New Roman" w:cs="Times New Roman"/>
          <w:sz w:val="28"/>
          <w:szCs w:val="28"/>
        </w:rPr>
        <w:t xml:space="preserve"> Очень велика роль интонации.</w:t>
      </w:r>
    </w:p>
    <w:p w:rsidR="00E0582D" w:rsidRPr="00602A1A" w:rsidRDefault="00E0582D" w:rsidP="00602A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2A1A">
        <w:rPr>
          <w:rFonts w:ascii="Times New Roman" w:hAnsi="Times New Roman" w:cs="Times New Roman"/>
          <w:sz w:val="28"/>
          <w:szCs w:val="28"/>
        </w:rPr>
        <w:t>Приемы внушения направлены на снижение критичности информации и на использование эмоционального переноса.</w:t>
      </w:r>
    </w:p>
    <w:p w:rsidR="00E0582D" w:rsidRPr="00602A1A" w:rsidRDefault="00E0582D" w:rsidP="00602A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2A1A">
        <w:rPr>
          <w:rFonts w:ascii="Times New Roman" w:hAnsi="Times New Roman" w:cs="Times New Roman"/>
          <w:i/>
          <w:iCs/>
          <w:sz w:val="28"/>
          <w:szCs w:val="28"/>
        </w:rPr>
        <w:t>Подражание – </w:t>
      </w:r>
      <w:r w:rsidRPr="00602A1A">
        <w:rPr>
          <w:rFonts w:ascii="Times New Roman" w:hAnsi="Times New Roman" w:cs="Times New Roman"/>
          <w:sz w:val="28"/>
          <w:szCs w:val="28"/>
        </w:rPr>
        <w:t>воспроизведение деятельности, поступков, каче</w:t>
      </w:r>
      <w:proofErr w:type="gramStart"/>
      <w:r w:rsidRPr="00602A1A">
        <w:rPr>
          <w:rFonts w:ascii="Times New Roman" w:hAnsi="Times New Roman" w:cs="Times New Roman"/>
          <w:sz w:val="28"/>
          <w:szCs w:val="28"/>
        </w:rPr>
        <w:t>ств др</w:t>
      </w:r>
      <w:proofErr w:type="gramEnd"/>
      <w:r w:rsidRPr="00602A1A">
        <w:rPr>
          <w:rFonts w:ascii="Times New Roman" w:hAnsi="Times New Roman" w:cs="Times New Roman"/>
          <w:sz w:val="28"/>
          <w:szCs w:val="28"/>
        </w:rPr>
        <w:t>угого человека, на которого хочется походить. Подражание – важнейший фактор развития личности ребенка, но оно присуще и взрослым.</w:t>
      </w:r>
    </w:p>
    <w:p w:rsidR="00E0582D" w:rsidRPr="00602A1A" w:rsidRDefault="00E0582D" w:rsidP="00602A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2A1A">
        <w:rPr>
          <w:rFonts w:ascii="Times New Roman" w:hAnsi="Times New Roman" w:cs="Times New Roman"/>
          <w:i/>
          <w:iCs/>
          <w:sz w:val="28"/>
          <w:szCs w:val="28"/>
        </w:rPr>
        <w:t>Убеждение – </w:t>
      </w:r>
      <w:r w:rsidRPr="00602A1A">
        <w:rPr>
          <w:rFonts w:ascii="Times New Roman" w:hAnsi="Times New Roman" w:cs="Times New Roman"/>
          <w:sz w:val="28"/>
          <w:szCs w:val="28"/>
        </w:rPr>
        <w:t xml:space="preserve">апеллирует к логике, разуму человека, предполагает достаточно высокий уровень развития логического мышления. Это метод воздействия, </w:t>
      </w:r>
      <w:r w:rsidRPr="00602A1A">
        <w:rPr>
          <w:rFonts w:ascii="Times New Roman" w:hAnsi="Times New Roman" w:cs="Times New Roman"/>
          <w:sz w:val="28"/>
          <w:szCs w:val="28"/>
        </w:rPr>
        <w:lastRenderedPageBreak/>
        <w:t>основанный на логических приемах, к которым примешиваются социально-психологические давления разного рода (групповое влияние, влияние авторитетности источника информации).</w:t>
      </w:r>
    </w:p>
    <w:p w:rsidR="00E0582D" w:rsidRPr="00602A1A" w:rsidRDefault="00E0582D" w:rsidP="00602A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2A1A">
        <w:rPr>
          <w:rFonts w:ascii="Times New Roman" w:hAnsi="Times New Roman" w:cs="Times New Roman"/>
          <w:sz w:val="28"/>
          <w:szCs w:val="28"/>
        </w:rPr>
        <w:t>Требования к источнику и содержанию убеждающего воздействия:</w:t>
      </w:r>
    </w:p>
    <w:p w:rsidR="00E0582D" w:rsidRPr="00602A1A" w:rsidRDefault="00E0582D" w:rsidP="00602A1A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2A1A">
        <w:rPr>
          <w:rFonts w:ascii="Times New Roman" w:hAnsi="Times New Roman" w:cs="Times New Roman"/>
          <w:sz w:val="28"/>
          <w:szCs w:val="28"/>
        </w:rPr>
        <w:t>речь должна строиться с учетом индивидуальных особенностей слушателей.</w:t>
      </w:r>
    </w:p>
    <w:p w:rsidR="00E0582D" w:rsidRPr="00602A1A" w:rsidRDefault="00E0582D" w:rsidP="00602A1A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2A1A">
        <w:rPr>
          <w:rFonts w:ascii="Times New Roman" w:hAnsi="Times New Roman" w:cs="Times New Roman"/>
          <w:sz w:val="28"/>
          <w:szCs w:val="28"/>
        </w:rPr>
        <w:t>Должна быть логичной, последовательной, максимально доказательной.</w:t>
      </w:r>
    </w:p>
    <w:p w:rsidR="00E0582D" w:rsidRPr="00602A1A" w:rsidRDefault="00E0582D" w:rsidP="00602A1A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2A1A">
        <w:rPr>
          <w:rFonts w:ascii="Times New Roman" w:hAnsi="Times New Roman" w:cs="Times New Roman"/>
          <w:sz w:val="28"/>
          <w:szCs w:val="28"/>
        </w:rPr>
        <w:t>Необходимо анализировать факты, известные слушателям.</w:t>
      </w:r>
    </w:p>
    <w:p w:rsidR="00E0582D" w:rsidRPr="00602A1A" w:rsidRDefault="00E0582D" w:rsidP="00602A1A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2A1A">
        <w:rPr>
          <w:rFonts w:ascii="Times New Roman" w:hAnsi="Times New Roman" w:cs="Times New Roman"/>
          <w:sz w:val="28"/>
          <w:szCs w:val="28"/>
        </w:rPr>
        <w:t>Убеждающий должен быть сам глубоко убежден в том, что говорит.</w:t>
      </w:r>
    </w:p>
    <w:p w:rsidR="00E0582D" w:rsidRPr="00602A1A" w:rsidRDefault="00E0582D" w:rsidP="00602A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2A1A">
        <w:rPr>
          <w:rFonts w:ascii="Times New Roman" w:hAnsi="Times New Roman" w:cs="Times New Roman"/>
          <w:sz w:val="28"/>
          <w:szCs w:val="28"/>
          <w:u w:val="single"/>
        </w:rPr>
        <w:t>Всякое доказательство состоит из 3 частей:</w:t>
      </w:r>
    </w:p>
    <w:p w:rsidR="00E0582D" w:rsidRPr="00602A1A" w:rsidRDefault="00E0582D" w:rsidP="00602A1A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2A1A">
        <w:rPr>
          <w:rFonts w:ascii="Times New Roman" w:hAnsi="Times New Roman" w:cs="Times New Roman"/>
          <w:sz w:val="28"/>
          <w:szCs w:val="28"/>
        </w:rPr>
        <w:t>Тезис – мысль, истинность которой надо доказать.</w:t>
      </w:r>
    </w:p>
    <w:p w:rsidR="00E0582D" w:rsidRPr="00602A1A" w:rsidRDefault="00E0582D" w:rsidP="00602A1A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2A1A">
        <w:rPr>
          <w:rFonts w:ascii="Times New Roman" w:hAnsi="Times New Roman" w:cs="Times New Roman"/>
          <w:sz w:val="28"/>
          <w:szCs w:val="28"/>
        </w:rPr>
        <w:t>Довод – мысль, истинность которой уже доказана, поэтому она приводится для обоснования истинности или ложности тезиса.</w:t>
      </w:r>
    </w:p>
    <w:p w:rsidR="00E0582D" w:rsidRPr="00602A1A" w:rsidRDefault="00E0582D" w:rsidP="00602A1A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2A1A">
        <w:rPr>
          <w:rFonts w:ascii="Times New Roman" w:hAnsi="Times New Roman" w:cs="Times New Roman"/>
          <w:sz w:val="28"/>
          <w:szCs w:val="28"/>
        </w:rPr>
        <w:t xml:space="preserve">Демонстрация – </w:t>
      </w:r>
      <w:proofErr w:type="gramStart"/>
      <w:r w:rsidRPr="00602A1A">
        <w:rPr>
          <w:rFonts w:ascii="Times New Roman" w:hAnsi="Times New Roman" w:cs="Times New Roman"/>
          <w:sz w:val="28"/>
          <w:szCs w:val="28"/>
        </w:rPr>
        <w:t>логическое рассуждение</w:t>
      </w:r>
      <w:proofErr w:type="gramEnd"/>
      <w:r w:rsidRPr="00602A1A">
        <w:rPr>
          <w:rFonts w:ascii="Times New Roman" w:hAnsi="Times New Roman" w:cs="Times New Roman"/>
          <w:sz w:val="28"/>
          <w:szCs w:val="28"/>
        </w:rPr>
        <w:t>, совокупность логических правил, используемых в доказательстве.</w:t>
      </w:r>
    </w:p>
    <w:p w:rsidR="004C6935" w:rsidRDefault="004C6935" w:rsidP="00E0582D">
      <w:pPr>
        <w:rPr>
          <w:i/>
          <w:iCs/>
        </w:rPr>
      </w:pP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</w:rPr>
      </w:pPr>
      <w:r w:rsidRPr="004C6935">
        <w:rPr>
          <w:rFonts w:ascii="Times New Roman" w:hAnsi="Times New Roman" w:cs="Times New Roman"/>
          <w:i/>
          <w:iCs/>
        </w:rPr>
        <w:t>ПРИЛОЖЕНИЕ 3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</w:rPr>
      </w:pPr>
    </w:p>
    <w:p w:rsidR="00E0582D" w:rsidRPr="004C6935" w:rsidRDefault="00E0582D" w:rsidP="004C6935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</w:rPr>
      </w:pPr>
      <w:r w:rsidRPr="004C6935">
        <w:rPr>
          <w:rFonts w:ascii="Times New Roman" w:hAnsi="Times New Roman" w:cs="Times New Roman"/>
          <w:b/>
          <w:bCs/>
        </w:rPr>
        <w:t>Просмотр видео отрывка успешного выступления «Сколько весит ваша жизнь?» из кинофильма «Мне бы в небо».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</w:rPr>
      </w:pPr>
    </w:p>
    <w:p w:rsidR="00E0582D" w:rsidRPr="004C6935" w:rsidRDefault="00E0582D" w:rsidP="004C6935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</w:rPr>
      </w:pPr>
      <w:r w:rsidRPr="004C6935">
        <w:rPr>
          <w:rFonts w:ascii="Times New Roman" w:hAnsi="Times New Roman" w:cs="Times New Roman"/>
          <w:b/>
          <w:bCs/>
        </w:rPr>
        <w:t>Анализ видео отрывка по следующим вопросам:</w:t>
      </w:r>
    </w:p>
    <w:p w:rsidR="00E0582D" w:rsidRPr="004C6935" w:rsidRDefault="00E0582D" w:rsidP="004C6935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4C6935">
        <w:rPr>
          <w:rFonts w:ascii="Times New Roman" w:hAnsi="Times New Roman" w:cs="Times New Roman"/>
        </w:rPr>
        <w:t>Какова цель выступления?</w:t>
      </w:r>
    </w:p>
    <w:p w:rsidR="00E0582D" w:rsidRPr="004C6935" w:rsidRDefault="00E0582D" w:rsidP="004C6935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4C6935">
        <w:rPr>
          <w:rFonts w:ascii="Times New Roman" w:hAnsi="Times New Roman" w:cs="Times New Roman"/>
        </w:rPr>
        <w:t>Каков образ, который несет оратор публике?</w:t>
      </w:r>
    </w:p>
    <w:p w:rsidR="00E0582D" w:rsidRPr="004C6935" w:rsidRDefault="00E0582D" w:rsidP="004C6935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sz w:val="28"/>
          <w:szCs w:val="28"/>
        </w:rPr>
        <w:t>Какие приемы привлечения и удержания внимания использовал оратор?</w:t>
      </w:r>
    </w:p>
    <w:p w:rsidR="00E0582D" w:rsidRPr="004C6935" w:rsidRDefault="00E0582D" w:rsidP="004C6935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sz w:val="28"/>
          <w:szCs w:val="28"/>
        </w:rPr>
        <w:t>Какие механизмы воздействия использованы оратором?</w:t>
      </w:r>
    </w:p>
    <w:p w:rsidR="00E0582D" w:rsidRPr="00E0582D" w:rsidRDefault="00E0582D" w:rsidP="00E0582D"/>
    <w:p w:rsidR="004C6935" w:rsidRDefault="004C6935" w:rsidP="00E0582D">
      <w:pPr>
        <w:rPr>
          <w:i/>
          <w:iCs/>
        </w:rPr>
      </w:pP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ПРИЛОЖЕНИЕ 4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b/>
          <w:bCs/>
          <w:sz w:val="28"/>
          <w:szCs w:val="28"/>
        </w:rPr>
        <w:t>Упражнение «Реклама»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Цель:</w:t>
      </w:r>
      <w:r w:rsidRPr="004C6935">
        <w:rPr>
          <w:rFonts w:ascii="Times New Roman" w:hAnsi="Times New Roman" w:cs="Times New Roman"/>
          <w:sz w:val="28"/>
          <w:szCs w:val="28"/>
        </w:rPr>
        <w:t> отработка навыков публичного выступления.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Время проведение:</w:t>
      </w:r>
      <w:r w:rsidRPr="004C6935">
        <w:rPr>
          <w:rFonts w:ascii="Times New Roman" w:hAnsi="Times New Roman" w:cs="Times New Roman"/>
          <w:sz w:val="28"/>
          <w:szCs w:val="28"/>
        </w:rPr>
        <w:t> 30 минут.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sz w:val="28"/>
          <w:szCs w:val="28"/>
        </w:rPr>
        <w:t xml:space="preserve"> Участникам предлагается найти в своих карманах (сумках) любой предмет, который им нравится. Далее участникам дается 10 </w:t>
      </w:r>
      <w:proofErr w:type="gramStart"/>
      <w:r w:rsidRPr="004C6935">
        <w:rPr>
          <w:rFonts w:ascii="Times New Roman" w:hAnsi="Times New Roman" w:cs="Times New Roman"/>
          <w:sz w:val="28"/>
          <w:szCs w:val="28"/>
        </w:rPr>
        <w:t>минут</w:t>
      </w:r>
      <w:proofErr w:type="gramEnd"/>
      <w:r w:rsidRPr="004C6935">
        <w:rPr>
          <w:rFonts w:ascii="Times New Roman" w:hAnsi="Times New Roman" w:cs="Times New Roman"/>
          <w:sz w:val="28"/>
          <w:szCs w:val="28"/>
        </w:rPr>
        <w:t xml:space="preserve"> чтобы продумать свою речь, рекламирующую этот предмет. Пос</w:t>
      </w:r>
      <w:r w:rsidR="004C6935" w:rsidRPr="004C6935">
        <w:rPr>
          <w:rFonts w:ascii="Times New Roman" w:hAnsi="Times New Roman" w:cs="Times New Roman"/>
          <w:sz w:val="28"/>
          <w:szCs w:val="28"/>
        </w:rPr>
        <w:t xml:space="preserve">ле по желанию  участники </w:t>
      </w:r>
      <w:r w:rsidRPr="004C6935">
        <w:rPr>
          <w:rFonts w:ascii="Times New Roman" w:hAnsi="Times New Roman" w:cs="Times New Roman"/>
          <w:sz w:val="28"/>
          <w:szCs w:val="28"/>
        </w:rPr>
        <w:t xml:space="preserve"> рекламируют этот предмет. На выступление каждому участнику отводит</w:t>
      </w:r>
      <w:r w:rsidR="004C6935" w:rsidRPr="004C6935">
        <w:rPr>
          <w:rFonts w:ascii="Times New Roman" w:hAnsi="Times New Roman" w:cs="Times New Roman"/>
          <w:sz w:val="28"/>
          <w:szCs w:val="28"/>
        </w:rPr>
        <w:t xml:space="preserve">ся 2-3 минуты. Остальные </w:t>
      </w:r>
      <w:r w:rsidRPr="004C6935">
        <w:rPr>
          <w:rFonts w:ascii="Times New Roman" w:hAnsi="Times New Roman" w:cs="Times New Roman"/>
          <w:sz w:val="28"/>
          <w:szCs w:val="28"/>
        </w:rPr>
        <w:t xml:space="preserve"> оценивают участников по предложенным критериям – по 2 минуты на каждого участника</w:t>
      </w:r>
      <w:proofErr w:type="gramStart"/>
      <w:r w:rsidRPr="004C6935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sz w:val="28"/>
          <w:szCs w:val="28"/>
          <w:u w:val="single"/>
        </w:rPr>
        <w:t>Обсуждение упражнения по следующим вопросам:</w:t>
      </w:r>
    </w:p>
    <w:p w:rsidR="00E0582D" w:rsidRPr="004C6935" w:rsidRDefault="00E0582D" w:rsidP="004C6935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sz w:val="28"/>
          <w:szCs w:val="28"/>
        </w:rPr>
        <w:t>Удалось ли заинтересовать аудиторию?</w:t>
      </w:r>
    </w:p>
    <w:p w:rsidR="00E0582D" w:rsidRPr="004C6935" w:rsidRDefault="00E0582D" w:rsidP="004C6935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sz w:val="28"/>
          <w:szCs w:val="28"/>
        </w:rPr>
        <w:t>Какие приемы использовались?</w:t>
      </w:r>
    </w:p>
    <w:p w:rsidR="00E0582D" w:rsidRPr="004C6935" w:rsidRDefault="00E0582D" w:rsidP="004C6935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sz w:val="28"/>
          <w:szCs w:val="28"/>
        </w:rPr>
        <w:t>Что получилось, а что не получилось?</w:t>
      </w:r>
    </w:p>
    <w:p w:rsidR="00E0582D" w:rsidRPr="004C6935" w:rsidRDefault="00E0582D" w:rsidP="004C6935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sz w:val="28"/>
          <w:szCs w:val="28"/>
        </w:rPr>
        <w:lastRenderedPageBreak/>
        <w:t>Что было самым сложным при работе команды и при выступлении?</w:t>
      </w:r>
    </w:p>
    <w:p w:rsidR="00E0582D" w:rsidRPr="004C6935" w:rsidRDefault="00E0582D" w:rsidP="004C6935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sz w:val="28"/>
          <w:szCs w:val="28"/>
        </w:rPr>
        <w:t>На что стоит обратить особое внимание при выступлении перед публикой?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ПРИЛОЖЕНИЕ 5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b/>
          <w:bCs/>
          <w:sz w:val="28"/>
          <w:szCs w:val="28"/>
        </w:rPr>
        <w:t>Критерии оценки публичного выступления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sz w:val="28"/>
          <w:szCs w:val="28"/>
        </w:rPr>
        <w:t>Кинетический имидж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sz w:val="28"/>
          <w:szCs w:val="28"/>
        </w:rPr>
        <w:t>Вербальный имидж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sz w:val="28"/>
          <w:szCs w:val="28"/>
        </w:rPr>
        <w:t>Привлечение и удержание внимания</w:t>
      </w:r>
    </w:p>
    <w:p w:rsidR="00E0582D" w:rsidRPr="004C6935" w:rsidRDefault="00E0582D" w:rsidP="004C6935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4C6935">
        <w:rPr>
          <w:rFonts w:ascii="Times New Roman" w:hAnsi="Times New Roman" w:cs="Times New Roman"/>
          <w:sz w:val="28"/>
          <w:szCs w:val="28"/>
        </w:rPr>
        <w:t>Установлен</w:t>
      </w:r>
      <w:proofErr w:type="gramEnd"/>
      <w:r w:rsidRPr="004C6935">
        <w:rPr>
          <w:rFonts w:ascii="Times New Roman" w:hAnsi="Times New Roman" w:cs="Times New Roman"/>
          <w:sz w:val="28"/>
          <w:szCs w:val="28"/>
        </w:rPr>
        <w:t xml:space="preserve"> / </w:t>
      </w:r>
      <w:proofErr w:type="spellStart"/>
      <w:r w:rsidRPr="004C6935">
        <w:rPr>
          <w:rFonts w:ascii="Times New Roman" w:hAnsi="Times New Roman" w:cs="Times New Roman"/>
          <w:sz w:val="28"/>
          <w:szCs w:val="28"/>
        </w:rPr>
        <w:t>неустановлен</w:t>
      </w:r>
      <w:proofErr w:type="spellEnd"/>
      <w:r w:rsidRPr="004C6935">
        <w:rPr>
          <w:rFonts w:ascii="Times New Roman" w:hAnsi="Times New Roman" w:cs="Times New Roman"/>
          <w:sz w:val="28"/>
          <w:szCs w:val="28"/>
        </w:rPr>
        <w:t xml:space="preserve"> контакт с аудиторией?</w:t>
      </w:r>
    </w:p>
    <w:p w:rsidR="00E0582D" w:rsidRPr="004C6935" w:rsidRDefault="00E0582D" w:rsidP="004C6935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sz w:val="28"/>
          <w:szCs w:val="28"/>
        </w:rPr>
        <w:t>Убедительность – аргументированность речи.</w:t>
      </w:r>
    </w:p>
    <w:p w:rsidR="00E0582D" w:rsidRPr="004C6935" w:rsidRDefault="00E0582D" w:rsidP="004C6935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sz w:val="28"/>
          <w:szCs w:val="28"/>
        </w:rPr>
        <w:t>Умение за ограниченное время раскрыть тему.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sz w:val="28"/>
          <w:szCs w:val="28"/>
        </w:rPr>
        <w:t>Механизмы влияния</w:t>
      </w:r>
    </w:p>
    <w:p w:rsidR="00E0582D" w:rsidRPr="004C6935" w:rsidRDefault="00E0582D" w:rsidP="004C6935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sz w:val="28"/>
          <w:szCs w:val="28"/>
        </w:rPr>
        <w:t>Какие механизмы влияния были использованы?</w:t>
      </w:r>
    </w:p>
    <w:p w:rsidR="00E0582D" w:rsidRPr="004C6935" w:rsidRDefault="00E0582D" w:rsidP="004C6935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sz w:val="28"/>
          <w:szCs w:val="28"/>
        </w:rPr>
        <w:t>Целесообразно ли они были использованы?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ПРИЛОЖЕНИЕ 6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b/>
          <w:bCs/>
          <w:sz w:val="28"/>
          <w:szCs w:val="28"/>
        </w:rPr>
        <w:t>ТЕСТОВЫЕ ЗАДАНИЯ ПО ТЕМЕ «ПУБЛИЧНОЕ ВЫСТУПЛЕНИЕ»</w:t>
      </w:r>
    </w:p>
    <w:p w:rsidR="00E0582D" w:rsidRPr="004C6935" w:rsidRDefault="00E0582D" w:rsidP="004C6935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Что из перечисленных эффектов воздействия апеллирует к </w:t>
      </w:r>
      <w:proofErr w:type="gramStart"/>
      <w:r w:rsidRPr="004C6935">
        <w:rPr>
          <w:rFonts w:ascii="Times New Roman" w:hAnsi="Times New Roman" w:cs="Times New Roman"/>
          <w:b/>
          <w:bCs/>
          <w:i/>
          <w:iCs/>
          <w:sz w:val="28"/>
          <w:szCs w:val="28"/>
        </w:rPr>
        <w:t>бессознательному</w:t>
      </w:r>
      <w:proofErr w:type="gramEnd"/>
      <w:r w:rsidRPr="004C6935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слушателей: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А) Заражение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Б) Внушение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В) Подражание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Г) Убеждение</w:t>
      </w:r>
    </w:p>
    <w:p w:rsidR="00E0582D" w:rsidRPr="004C6935" w:rsidRDefault="00E0582D" w:rsidP="004C6935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Метод воздействия, основанный на логических приемах, к которым примешиваются социально-психологические давления разного рода - это: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А) Заражение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Б) Внушение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В) Подражание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Г) Убеждение</w:t>
      </w:r>
    </w:p>
    <w:p w:rsidR="00E0582D" w:rsidRPr="004C6935" w:rsidRDefault="00E0582D" w:rsidP="004C6935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Какова правильная последовательность этапов подготовки к публичному выступлению: 1) составление плана; 2) сбор материала; 3) выбор темы; 4) написание текста?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А) 3, 1, 2, 4;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Б) 3, 2, 1, 4;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В) 1, 3, 2, 4;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Г) 1, 2, 3, 4.</w:t>
      </w:r>
    </w:p>
    <w:p w:rsidR="00E0582D" w:rsidRPr="004C6935" w:rsidRDefault="00E0582D" w:rsidP="004C6935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b/>
          <w:bCs/>
          <w:i/>
          <w:iCs/>
          <w:sz w:val="28"/>
          <w:szCs w:val="28"/>
        </w:rPr>
        <w:t>Убеждающая речь не должна: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А) содержать много цифрового материала;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Б) апеллировать к чувствам и эмоциям слушателей и воздействовать на их сознание;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В) учитывать конкретную ситуацию;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lastRenderedPageBreak/>
        <w:t>Г) строиться с учетом интеллектуальных способностей слушателей, их познавательных возможностей и интереса к теме.</w:t>
      </w:r>
    </w:p>
    <w:p w:rsidR="00E0582D" w:rsidRPr="004C6935" w:rsidRDefault="00E0582D" w:rsidP="004C6935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 традиционно хорошим зачинам не относится: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А) цитата;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Б) извинение;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В) наглядный пример;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Г) пословица, афоризм.</w:t>
      </w:r>
    </w:p>
    <w:p w:rsidR="00E0582D" w:rsidRPr="004C6935" w:rsidRDefault="00E0582D" w:rsidP="004C6935">
      <w:pPr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Среди вариантов допустимых концовок выделяют </w:t>
      </w:r>
      <w:r w:rsidRPr="004C6935">
        <w:rPr>
          <w:rFonts w:ascii="Times New Roman" w:hAnsi="Times New Roman" w:cs="Times New Roman"/>
          <w:i/>
          <w:iCs/>
          <w:sz w:val="28"/>
          <w:szCs w:val="28"/>
        </w:rPr>
        <w:t>(выберите несколько вариантов ответа)</w:t>
      </w:r>
      <w:r w:rsidRPr="004C6935">
        <w:rPr>
          <w:rFonts w:ascii="Times New Roman" w:hAnsi="Times New Roman" w:cs="Times New Roman"/>
          <w:b/>
          <w:bCs/>
          <w:i/>
          <w:iCs/>
          <w:sz w:val="28"/>
          <w:szCs w:val="28"/>
        </w:rPr>
        <w:t>: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А) иллюстрацию;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Б) благодарность за внимание;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В) извинение;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Г) призыв к действию.</w:t>
      </w:r>
    </w:p>
    <w:p w:rsidR="00E0582D" w:rsidRPr="004C6935" w:rsidRDefault="00E0582D" w:rsidP="004C6935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Правило публичного выступления «Не нарушай границ личной сферы!» передает смысл максимы: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А) скромности;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Б) согласия;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В) симпатии;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Г) такта.</w:t>
      </w:r>
    </w:p>
    <w:p w:rsidR="00E0582D" w:rsidRPr="004C6935" w:rsidRDefault="00E0582D" w:rsidP="004C6935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Совокупность требований, которые предъявляются деловому человеку, соотнесенных с его индивидуальными особенностями деловыми качествами – это: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А) социальный имидж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Б) индивидуальный имидж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В) профессиональный имидж</w:t>
      </w:r>
    </w:p>
    <w:p w:rsidR="00E0582D" w:rsidRPr="004C6935" w:rsidRDefault="00E0582D" w:rsidP="004C6935">
      <w:pPr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Знак внимания, оказанный человеку в ситуации, когда он объективно неуспешен, сделанный в виде прямого речевого высказывания и касающийся той области, в которой у него в данный момент затруднение — это: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А) комплимент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Б) знак внимания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В) похвала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Г) поддержка</w:t>
      </w:r>
    </w:p>
    <w:p w:rsidR="00E0582D" w:rsidRPr="004C6935" w:rsidRDefault="00E0582D" w:rsidP="004C6935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b/>
          <w:bCs/>
          <w:i/>
          <w:iCs/>
          <w:sz w:val="28"/>
          <w:szCs w:val="28"/>
        </w:rPr>
        <w:t>Эмоциональная расположенность, направленное влечение к кому-либо, создающие необычно теплый психологический фон общения – это: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А) уважение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Б) симпатия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В) доверие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Г) привязанность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ПРИЛОЖЕНИЕ 7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sz w:val="28"/>
          <w:szCs w:val="28"/>
        </w:rPr>
        <w:t>По итогам практического занятия проанализировать высказывание Д. </w:t>
      </w:r>
      <w:proofErr w:type="spellStart"/>
      <w:r w:rsidRPr="004C6935">
        <w:rPr>
          <w:rFonts w:ascii="Times New Roman" w:hAnsi="Times New Roman" w:cs="Times New Roman"/>
          <w:sz w:val="28"/>
          <w:szCs w:val="28"/>
        </w:rPr>
        <w:t>Морли</w:t>
      </w:r>
      <w:proofErr w:type="spellEnd"/>
      <w:r w:rsidRPr="004C6935">
        <w:rPr>
          <w:rFonts w:ascii="Times New Roman" w:hAnsi="Times New Roman" w:cs="Times New Roman"/>
          <w:sz w:val="28"/>
          <w:szCs w:val="28"/>
        </w:rPr>
        <w:t>:</w:t>
      </w:r>
    </w:p>
    <w:p w:rsidR="00E0582D" w:rsidRPr="004C6935" w:rsidRDefault="00E0582D" w:rsidP="004C69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6935">
        <w:rPr>
          <w:rFonts w:ascii="Times New Roman" w:hAnsi="Times New Roman" w:cs="Times New Roman"/>
          <w:i/>
          <w:iCs/>
          <w:sz w:val="28"/>
          <w:szCs w:val="28"/>
        </w:rPr>
        <w:t>«Что касается речей, тут важны три вещи: кто говорит, как говорит и что говорит, причем последнее наименее важно»</w:t>
      </w:r>
      <w:bookmarkStart w:id="0" w:name="_GoBack"/>
      <w:bookmarkEnd w:id="0"/>
    </w:p>
    <w:sectPr w:rsidR="00E0582D" w:rsidRPr="004C69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3291"/>
    <w:multiLevelType w:val="multilevel"/>
    <w:tmpl w:val="482C4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3750E6"/>
    <w:multiLevelType w:val="multilevel"/>
    <w:tmpl w:val="80FA5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A81291"/>
    <w:multiLevelType w:val="multilevel"/>
    <w:tmpl w:val="032E66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92263FE"/>
    <w:multiLevelType w:val="multilevel"/>
    <w:tmpl w:val="86F25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493215"/>
    <w:multiLevelType w:val="multilevel"/>
    <w:tmpl w:val="37066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A5A00B4"/>
    <w:multiLevelType w:val="multilevel"/>
    <w:tmpl w:val="29A0618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897D98"/>
    <w:multiLevelType w:val="multilevel"/>
    <w:tmpl w:val="1328326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CAA3B91"/>
    <w:multiLevelType w:val="multilevel"/>
    <w:tmpl w:val="BE90174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F947AAF"/>
    <w:multiLevelType w:val="multilevel"/>
    <w:tmpl w:val="B980E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2187378"/>
    <w:multiLevelType w:val="multilevel"/>
    <w:tmpl w:val="4976BC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52C2302"/>
    <w:multiLevelType w:val="hybridMultilevel"/>
    <w:tmpl w:val="11A896C0"/>
    <w:lvl w:ilvl="0" w:tplc="402C22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594EF3"/>
    <w:multiLevelType w:val="multilevel"/>
    <w:tmpl w:val="26B0B13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A9B1BF7"/>
    <w:multiLevelType w:val="multilevel"/>
    <w:tmpl w:val="34DE7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28A787A"/>
    <w:multiLevelType w:val="multilevel"/>
    <w:tmpl w:val="64A2069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D707CD6"/>
    <w:multiLevelType w:val="multilevel"/>
    <w:tmpl w:val="E300F4A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62348CA"/>
    <w:multiLevelType w:val="multilevel"/>
    <w:tmpl w:val="5DDAE24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9828E0"/>
    <w:multiLevelType w:val="multilevel"/>
    <w:tmpl w:val="85E8757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EAE1643"/>
    <w:multiLevelType w:val="multilevel"/>
    <w:tmpl w:val="7D0E16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1996F68"/>
    <w:multiLevelType w:val="multilevel"/>
    <w:tmpl w:val="7DE2C2F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4397A30"/>
    <w:multiLevelType w:val="multilevel"/>
    <w:tmpl w:val="99D85A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9CE29B3"/>
    <w:multiLevelType w:val="multilevel"/>
    <w:tmpl w:val="D012D5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F6F1FA1"/>
    <w:multiLevelType w:val="multilevel"/>
    <w:tmpl w:val="46663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F885D7C"/>
    <w:multiLevelType w:val="multilevel"/>
    <w:tmpl w:val="3FD88D9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20"/>
  </w:num>
  <w:num w:numId="3">
    <w:abstractNumId w:val="0"/>
  </w:num>
  <w:num w:numId="4">
    <w:abstractNumId w:val="2"/>
  </w:num>
  <w:num w:numId="5">
    <w:abstractNumId w:val="9"/>
  </w:num>
  <w:num w:numId="6">
    <w:abstractNumId w:val="19"/>
  </w:num>
  <w:num w:numId="7">
    <w:abstractNumId w:val="6"/>
  </w:num>
  <w:num w:numId="8">
    <w:abstractNumId w:val="3"/>
  </w:num>
  <w:num w:numId="9">
    <w:abstractNumId w:val="1"/>
  </w:num>
  <w:num w:numId="10">
    <w:abstractNumId w:val="4"/>
  </w:num>
  <w:num w:numId="11">
    <w:abstractNumId w:val="8"/>
  </w:num>
  <w:num w:numId="12">
    <w:abstractNumId w:val="17"/>
  </w:num>
  <w:num w:numId="13">
    <w:abstractNumId w:val="18"/>
  </w:num>
  <w:num w:numId="14">
    <w:abstractNumId w:val="7"/>
  </w:num>
  <w:num w:numId="15">
    <w:abstractNumId w:val="5"/>
  </w:num>
  <w:num w:numId="16">
    <w:abstractNumId w:val="13"/>
  </w:num>
  <w:num w:numId="17">
    <w:abstractNumId w:val="15"/>
  </w:num>
  <w:num w:numId="18">
    <w:abstractNumId w:val="22"/>
  </w:num>
  <w:num w:numId="19">
    <w:abstractNumId w:val="11"/>
  </w:num>
  <w:num w:numId="20">
    <w:abstractNumId w:val="16"/>
  </w:num>
  <w:num w:numId="21">
    <w:abstractNumId w:val="14"/>
  </w:num>
  <w:num w:numId="22">
    <w:abstractNumId w:val="21"/>
  </w:num>
  <w:num w:numId="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336"/>
    <w:rsid w:val="00275884"/>
    <w:rsid w:val="003D59C4"/>
    <w:rsid w:val="004C6935"/>
    <w:rsid w:val="00602A1A"/>
    <w:rsid w:val="00685E6A"/>
    <w:rsid w:val="008D3AF5"/>
    <w:rsid w:val="00A52EAE"/>
    <w:rsid w:val="00C90336"/>
    <w:rsid w:val="00D571B5"/>
    <w:rsid w:val="00DB293B"/>
    <w:rsid w:val="00E05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58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582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571B5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A52EA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58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582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571B5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A52EA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473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6</Pages>
  <Words>1346</Words>
  <Characters>7675</Characters>
  <Application>Microsoft Office Word</Application>
  <DocSecurity>0</DocSecurity>
  <Lines>63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SanBuild &amp; SPecialiST RePack</Company>
  <LinksUpToDate>false</LinksUpToDate>
  <CharactersWithSpaces>9003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7</cp:revision>
  <dcterms:created xsi:type="dcterms:W3CDTF">2020-04-29T09:02:00Z</dcterms:created>
  <dcterms:modified xsi:type="dcterms:W3CDTF">2020-04-29T11:09:00Z</dcterms:modified>
</cp:coreProperties>
</file>